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B4" w:rsidRPr="00E86395" w:rsidRDefault="008B64B4" w:rsidP="008B64B4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 w:val="0"/>
          <w:i/>
          <w:sz w:val="24"/>
          <w:szCs w:val="24"/>
          <w:lang w:eastAsia="pt-PT"/>
        </w:rPr>
      </w:pPr>
      <w:bookmarkStart w:id="0" w:name="_GoBack"/>
      <w:bookmarkEnd w:id="0"/>
      <w:r w:rsidRPr="00E86395">
        <w:rPr>
          <w:rStyle w:val="FontStyle22"/>
          <w:rFonts w:ascii="Calibri" w:hAnsi="Calibri"/>
          <w:b w:val="0"/>
          <w:i/>
          <w:sz w:val="24"/>
          <w:szCs w:val="24"/>
          <w:lang w:eastAsia="pt-PT"/>
        </w:rPr>
        <w:t xml:space="preserve">Viganò </w:t>
      </w:r>
      <w:r w:rsidR="00E86395" w:rsidRPr="00E86395">
        <w:rPr>
          <w:rStyle w:val="FontStyle22"/>
          <w:rFonts w:ascii="Calibri" w:hAnsi="Calibri"/>
          <w:b w:val="0"/>
          <w:i/>
          <w:sz w:val="24"/>
          <w:szCs w:val="24"/>
          <w:lang w:eastAsia="pt-PT"/>
        </w:rPr>
        <w:t>Egídio</w:t>
      </w:r>
    </w:p>
    <w:p w:rsidR="008B64B4" w:rsidRPr="00E86395" w:rsidRDefault="008B64B4" w:rsidP="008B64B4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 w:val="0"/>
          <w:i/>
          <w:lang w:eastAsia="pt-PT"/>
        </w:rPr>
      </w:pPr>
    </w:p>
    <w:p w:rsidR="008B64B4" w:rsidRPr="00E86395" w:rsidRDefault="008B64B4" w:rsidP="008B64B4">
      <w:pPr>
        <w:pStyle w:val="Style5"/>
        <w:widowControl/>
        <w:spacing w:line="276" w:lineRule="auto"/>
        <w:rPr>
          <w:rStyle w:val="FontStyle13"/>
          <w:rFonts w:ascii="Calibri" w:hAnsi="Calibri"/>
          <w:sz w:val="24"/>
          <w:szCs w:val="24"/>
          <w:lang w:eastAsia="pt-PT"/>
        </w:rPr>
      </w:pPr>
      <w:r w:rsidRPr="00E86395">
        <w:rPr>
          <w:rStyle w:val="FontStyle13"/>
          <w:rFonts w:ascii="Calibri" w:hAnsi="Calibri"/>
          <w:sz w:val="24"/>
          <w:szCs w:val="24"/>
          <w:lang w:eastAsia="pt-PT"/>
        </w:rPr>
        <w:t>Carta do Reitor-Mor ao Santo Padre</w:t>
      </w:r>
    </w:p>
    <w:p w:rsidR="008B64B4" w:rsidRPr="00E86395" w:rsidRDefault="008B64B4" w:rsidP="008B64B4">
      <w:pPr>
        <w:pStyle w:val="Style3"/>
        <w:widowControl/>
        <w:spacing w:before="14" w:line="276" w:lineRule="auto"/>
        <w:jc w:val="center"/>
        <w:rPr>
          <w:rStyle w:val="FontStyle13"/>
          <w:rFonts w:ascii="Calibri" w:hAnsi="Calibri"/>
          <w:sz w:val="24"/>
          <w:szCs w:val="24"/>
          <w:lang w:eastAsia="pt-PT"/>
        </w:rPr>
      </w:pPr>
      <w:r w:rsidRPr="00E86395">
        <w:rPr>
          <w:rStyle w:val="FontStyle13"/>
          <w:rFonts w:ascii="Calibri" w:hAnsi="Calibri"/>
          <w:sz w:val="24"/>
          <w:szCs w:val="24"/>
          <w:lang w:eastAsia="pt-PT"/>
        </w:rPr>
        <w:t>na conclusão</w:t>
      </w:r>
      <w:r w:rsidRPr="00E86395">
        <w:rPr>
          <w:rStyle w:val="FontStyle13"/>
          <w:rFonts w:ascii="Calibri" w:hAnsi="Calibri"/>
          <w:sz w:val="24"/>
          <w:szCs w:val="24"/>
          <w:lang w:eastAsia="pt-PT"/>
        </w:rPr>
        <w:t xml:space="preserve"> </w:t>
      </w:r>
      <w:r w:rsidRPr="00E86395">
        <w:rPr>
          <w:rStyle w:val="FontStyle13"/>
          <w:rFonts w:ascii="Calibri" w:hAnsi="Calibri"/>
          <w:sz w:val="24"/>
          <w:szCs w:val="24"/>
          <w:lang w:eastAsia="pt-PT"/>
        </w:rPr>
        <w:t>das celebrações centenárias</w:t>
      </w:r>
    </w:p>
    <w:p w:rsidR="008B64B4" w:rsidRPr="00E86395" w:rsidRDefault="008B64B4" w:rsidP="008B64B4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lang w:eastAsia="pt-PT"/>
        </w:rPr>
      </w:pPr>
    </w:p>
    <w:p w:rsidR="008B64B4" w:rsidRPr="00E86395" w:rsidRDefault="008B64B4" w:rsidP="008B64B4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 w:val="0"/>
          <w:sz w:val="24"/>
          <w:szCs w:val="24"/>
          <w:lang w:eastAsia="pt-PT"/>
        </w:rPr>
      </w:pPr>
      <w:r w:rsidRPr="00E86395">
        <w:rPr>
          <w:rStyle w:val="FontStyle22"/>
          <w:rFonts w:ascii="Calibri" w:hAnsi="Calibri"/>
          <w:b w:val="0"/>
          <w:sz w:val="24"/>
          <w:szCs w:val="24"/>
          <w:lang w:eastAsia="pt-PT"/>
        </w:rPr>
        <w:t>Atos do Conselho Geral</w:t>
      </w:r>
    </w:p>
    <w:p w:rsidR="008B64B4" w:rsidRPr="00E86395" w:rsidRDefault="008B64B4" w:rsidP="008B64B4">
      <w:pPr>
        <w:pStyle w:val="Style1"/>
        <w:widowControl/>
        <w:spacing w:after="60" w:line="276" w:lineRule="auto"/>
        <w:jc w:val="center"/>
        <w:rPr>
          <w:rStyle w:val="FontStyle22"/>
          <w:rFonts w:ascii="Calibri" w:hAnsi="Calibri"/>
          <w:b w:val="0"/>
          <w:sz w:val="24"/>
          <w:szCs w:val="24"/>
          <w:lang w:eastAsia="pt-PT"/>
        </w:rPr>
      </w:pPr>
      <w:r w:rsidRPr="00E86395">
        <w:rPr>
          <w:rStyle w:val="FontStyle22"/>
          <w:rFonts w:ascii="Calibri" w:hAnsi="Calibri"/>
          <w:b w:val="0"/>
          <w:sz w:val="24"/>
          <w:szCs w:val="24"/>
          <w:lang w:eastAsia="pt-PT"/>
        </w:rPr>
        <w:t>Ano LXX – abril-junho, 1989</w:t>
      </w:r>
    </w:p>
    <w:p w:rsidR="008B64B4" w:rsidRPr="00E86395" w:rsidRDefault="008B64B4" w:rsidP="008B64B4">
      <w:pPr>
        <w:pStyle w:val="Style7"/>
        <w:widowControl/>
        <w:spacing w:after="60" w:line="276" w:lineRule="auto"/>
        <w:jc w:val="center"/>
        <w:rPr>
          <w:rFonts w:ascii="Calibri" w:hAnsi="Calibri"/>
          <w:b/>
        </w:rPr>
      </w:pPr>
      <w:r w:rsidRPr="00E86395">
        <w:rPr>
          <w:rStyle w:val="FontStyle22"/>
          <w:rFonts w:ascii="Calibri" w:hAnsi="Calibri"/>
          <w:b w:val="0"/>
          <w:sz w:val="24"/>
          <w:szCs w:val="24"/>
          <w:lang w:eastAsia="pt-PT"/>
        </w:rPr>
        <w:t>N. 329</w:t>
      </w:r>
    </w:p>
    <w:p w:rsidR="008B64B4" w:rsidRPr="00E86395" w:rsidRDefault="008B64B4" w:rsidP="008B64B4">
      <w:pPr>
        <w:pStyle w:val="Style5"/>
        <w:widowControl/>
        <w:spacing w:line="276" w:lineRule="auto"/>
        <w:jc w:val="both"/>
        <w:rPr>
          <w:rStyle w:val="FontStyle13"/>
          <w:rFonts w:ascii="Calibri" w:hAnsi="Calibri"/>
          <w:sz w:val="24"/>
          <w:szCs w:val="24"/>
          <w:lang w:eastAsia="pt-PT"/>
        </w:rPr>
      </w:pPr>
    </w:p>
    <w:p w:rsidR="008B64B4" w:rsidRPr="00E86395" w:rsidRDefault="008B64B4" w:rsidP="008B64B4">
      <w:pPr>
        <w:pStyle w:val="Style5"/>
        <w:widowControl/>
        <w:spacing w:line="276" w:lineRule="auto"/>
        <w:rPr>
          <w:rStyle w:val="FontStyle13"/>
          <w:rFonts w:ascii="Calibri" w:hAnsi="Calibri"/>
          <w:sz w:val="24"/>
          <w:szCs w:val="24"/>
          <w:lang w:eastAsia="pt-PT"/>
        </w:rPr>
      </w:pPr>
    </w:p>
    <w:p w:rsidR="00000000" w:rsidRPr="00E86395" w:rsidRDefault="0015644D" w:rsidP="008B64B4">
      <w:pPr>
        <w:pStyle w:val="Style4"/>
        <w:widowControl/>
        <w:spacing w:before="194" w:line="276" w:lineRule="auto"/>
        <w:ind w:firstLine="0"/>
        <w:jc w:val="right"/>
        <w:rPr>
          <w:rStyle w:val="FontStyle12"/>
          <w:rFonts w:ascii="Calibri" w:hAnsi="Calibri"/>
          <w:sz w:val="24"/>
          <w:szCs w:val="24"/>
          <w:lang w:eastAsia="pt-PT"/>
        </w:rPr>
      </w:pP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Prot. 89/0134</w:t>
      </w:r>
    </w:p>
    <w:p w:rsidR="00000000" w:rsidRPr="00E86395" w:rsidRDefault="0015644D" w:rsidP="008B64B4">
      <w:pPr>
        <w:pStyle w:val="Style2"/>
        <w:widowControl/>
        <w:spacing w:before="7" w:line="276" w:lineRule="auto"/>
        <w:ind w:right="36"/>
        <w:jc w:val="right"/>
        <w:rPr>
          <w:rStyle w:val="FontStyle12"/>
          <w:rFonts w:ascii="Calibri" w:hAnsi="Calibri"/>
          <w:sz w:val="24"/>
          <w:szCs w:val="24"/>
          <w:lang w:eastAsia="pt-PT"/>
        </w:rPr>
      </w:pP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Roma, 4 de fevereiro de 1989</w:t>
      </w:r>
    </w:p>
    <w:p w:rsidR="00E86395" w:rsidRPr="00E86395" w:rsidRDefault="00E86395" w:rsidP="008B64B4">
      <w:pPr>
        <w:pStyle w:val="Style2"/>
        <w:widowControl/>
        <w:spacing w:after="60" w:line="276" w:lineRule="auto"/>
        <w:ind w:firstLine="284"/>
        <w:jc w:val="left"/>
        <w:rPr>
          <w:rStyle w:val="FontStyle12"/>
          <w:rFonts w:ascii="Calibri" w:hAnsi="Calibri"/>
          <w:sz w:val="24"/>
          <w:szCs w:val="24"/>
          <w:lang w:eastAsia="pt-PT"/>
        </w:rPr>
      </w:pPr>
    </w:p>
    <w:p w:rsidR="00E86395" w:rsidRPr="00E86395" w:rsidRDefault="00E86395" w:rsidP="008B64B4">
      <w:pPr>
        <w:pStyle w:val="Style2"/>
        <w:widowControl/>
        <w:spacing w:after="60" w:line="276" w:lineRule="auto"/>
        <w:ind w:firstLine="284"/>
        <w:jc w:val="left"/>
        <w:rPr>
          <w:rStyle w:val="FontStyle12"/>
          <w:rFonts w:ascii="Calibri" w:hAnsi="Calibri"/>
          <w:sz w:val="24"/>
          <w:szCs w:val="24"/>
          <w:lang w:eastAsia="pt-PT"/>
        </w:rPr>
      </w:pP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A Sua Santidade João Paulo II</w:t>
      </w:r>
    </w:p>
    <w:p w:rsidR="00E86395" w:rsidRPr="00E86395" w:rsidRDefault="00E86395" w:rsidP="008B64B4">
      <w:pPr>
        <w:pStyle w:val="Style2"/>
        <w:widowControl/>
        <w:spacing w:after="60" w:line="276" w:lineRule="auto"/>
        <w:ind w:firstLine="284"/>
        <w:jc w:val="left"/>
        <w:rPr>
          <w:rStyle w:val="FontStyle12"/>
          <w:rFonts w:ascii="Calibri" w:hAnsi="Calibri"/>
          <w:sz w:val="24"/>
          <w:szCs w:val="24"/>
          <w:lang w:eastAsia="pt-PT"/>
        </w:rPr>
      </w:pP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Cidade do Vaticano</w:t>
      </w:r>
    </w:p>
    <w:p w:rsidR="00E86395" w:rsidRPr="00E86395" w:rsidRDefault="00E86395" w:rsidP="008B64B4">
      <w:pPr>
        <w:pStyle w:val="Style2"/>
        <w:widowControl/>
        <w:spacing w:after="60" w:line="276" w:lineRule="auto"/>
        <w:ind w:firstLine="284"/>
        <w:jc w:val="left"/>
        <w:rPr>
          <w:rStyle w:val="FontStyle12"/>
          <w:rFonts w:ascii="Calibri" w:hAnsi="Calibri"/>
          <w:sz w:val="24"/>
          <w:szCs w:val="24"/>
          <w:lang w:eastAsia="pt-PT"/>
        </w:rPr>
      </w:pPr>
    </w:p>
    <w:p w:rsidR="00000000" w:rsidRPr="00E86395" w:rsidRDefault="0015644D" w:rsidP="008B64B4">
      <w:pPr>
        <w:pStyle w:val="Style2"/>
        <w:widowControl/>
        <w:spacing w:after="60" w:line="276" w:lineRule="auto"/>
        <w:ind w:firstLine="284"/>
        <w:jc w:val="left"/>
        <w:rPr>
          <w:rStyle w:val="FontStyle12"/>
          <w:rFonts w:ascii="Calibri" w:hAnsi="Calibri"/>
          <w:sz w:val="24"/>
          <w:szCs w:val="24"/>
          <w:lang w:eastAsia="pt-PT"/>
        </w:rPr>
      </w:pP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Beatíssimo Pai,</w:t>
      </w:r>
    </w:p>
    <w:p w:rsidR="00000000" w:rsidRPr="00E86395" w:rsidRDefault="0015644D" w:rsidP="008B64B4">
      <w:pPr>
        <w:pStyle w:val="Style4"/>
        <w:widowControl/>
        <w:spacing w:after="60" w:line="276" w:lineRule="auto"/>
        <w:ind w:firstLine="284"/>
        <w:rPr>
          <w:rStyle w:val="FontStyle12"/>
          <w:rFonts w:ascii="Calibri" w:hAnsi="Calibri"/>
          <w:sz w:val="24"/>
          <w:szCs w:val="24"/>
          <w:lang w:eastAsia="pt-PT"/>
        </w:rPr>
      </w:pP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Estou cumprindo um dever de gratidão em nome de toda a Famí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softHyphen/>
        <w:t>lia Salesiana.</w:t>
      </w:r>
    </w:p>
    <w:p w:rsidR="00000000" w:rsidRPr="00E86395" w:rsidRDefault="0015644D" w:rsidP="008B64B4">
      <w:pPr>
        <w:pStyle w:val="Style4"/>
        <w:widowControl/>
        <w:spacing w:after="60" w:line="276" w:lineRule="auto"/>
        <w:ind w:firstLine="284"/>
        <w:rPr>
          <w:rStyle w:val="FontStyle12"/>
          <w:rFonts w:ascii="Calibri" w:hAnsi="Calibri"/>
          <w:sz w:val="24"/>
          <w:szCs w:val="24"/>
          <w:lang w:eastAsia="pt-PT"/>
        </w:rPr>
      </w:pP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 xml:space="preserve">Somos profundamente gratos à Vossa Santidade pela proclamação do título </w:t>
      </w:r>
      <w:r w:rsidR="00E86395" w:rsidRPr="00E86395">
        <w:rPr>
          <w:rStyle w:val="FontStyle12"/>
          <w:rFonts w:ascii="Calibri" w:hAnsi="Calibri"/>
          <w:sz w:val="24"/>
          <w:szCs w:val="24"/>
          <w:lang w:eastAsia="pt-PT"/>
        </w:rPr>
        <w:t>“</w:t>
      </w:r>
      <w:r w:rsidRPr="00E86395">
        <w:rPr>
          <w:rStyle w:val="FontStyle12"/>
          <w:rFonts w:ascii="Calibri" w:hAnsi="Calibri"/>
          <w:i/>
          <w:sz w:val="24"/>
          <w:szCs w:val="24"/>
          <w:lang w:val="la-Latn" w:eastAsia="pt-PT"/>
        </w:rPr>
        <w:t>Juventutis Pater et Magister</w:t>
      </w:r>
      <w:r w:rsidR="00E86395" w:rsidRPr="00E86395">
        <w:rPr>
          <w:rStyle w:val="FontStyle12"/>
          <w:rFonts w:ascii="Calibri" w:hAnsi="Calibri"/>
          <w:sz w:val="24"/>
          <w:szCs w:val="24"/>
          <w:lang w:eastAsia="pt-PT"/>
        </w:rPr>
        <w:t>”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 xml:space="preserve"> com que decidiu, pelo Poder Apostólico, honrar e invocar São João Bosco.</w:t>
      </w:r>
    </w:p>
    <w:p w:rsidR="00000000" w:rsidRPr="00E86395" w:rsidRDefault="0015644D" w:rsidP="008B64B4">
      <w:pPr>
        <w:pStyle w:val="Style4"/>
        <w:widowControl/>
        <w:spacing w:after="60" w:line="276" w:lineRule="auto"/>
        <w:ind w:firstLine="284"/>
        <w:rPr>
          <w:rStyle w:val="FontStyle12"/>
          <w:rFonts w:ascii="Calibri" w:hAnsi="Calibri"/>
          <w:sz w:val="24"/>
          <w:szCs w:val="24"/>
          <w:lang w:eastAsia="pt-PT"/>
        </w:rPr>
      </w:pP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É uma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 xml:space="preserve"> declaração que evidencia a iniciativa do Espírito plasmando um Modelo tão insigne de Educa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softHyphen/>
        <w:t>dor.</w:t>
      </w:r>
    </w:p>
    <w:p w:rsidR="00000000" w:rsidRPr="00E86395" w:rsidRDefault="0015644D" w:rsidP="008B64B4">
      <w:pPr>
        <w:pStyle w:val="Style4"/>
        <w:widowControl/>
        <w:spacing w:after="60" w:line="276" w:lineRule="auto"/>
        <w:ind w:firstLine="284"/>
        <w:rPr>
          <w:rStyle w:val="FontStyle12"/>
          <w:rFonts w:ascii="Calibri" w:hAnsi="Calibri"/>
          <w:sz w:val="24"/>
          <w:szCs w:val="24"/>
          <w:lang w:eastAsia="pt-PT"/>
        </w:rPr>
      </w:pP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Consideramos esta apreciadíssi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softHyphen/>
        <w:t>ma iniciativa de Vossa Santidade como um especial apelo e um estí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softHyphen/>
        <w:t>mulo para nós Salesianos.</w:t>
      </w:r>
    </w:p>
    <w:p w:rsidR="00000000" w:rsidRPr="00E86395" w:rsidRDefault="0015644D" w:rsidP="00E86395">
      <w:pPr>
        <w:pStyle w:val="Style4"/>
        <w:widowControl/>
        <w:spacing w:after="60" w:line="276" w:lineRule="auto"/>
        <w:ind w:right="86" w:firstLine="284"/>
        <w:rPr>
          <w:rStyle w:val="FontStyle12"/>
          <w:rFonts w:ascii="Calibri" w:hAnsi="Calibri"/>
          <w:sz w:val="24"/>
          <w:szCs w:val="24"/>
          <w:lang w:eastAsia="pt-PT"/>
        </w:rPr>
      </w:pP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Traduziremos a nossa alegria e o nos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so agradecimento com pro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softHyphen/>
        <w:t>pósitos de um estudo mais profun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softHyphen/>
        <w:t>do e um melhor conhecimento do</w:t>
      </w:r>
      <w:r w:rsidR="00E86395" w:rsidRPr="00E86395">
        <w:rPr>
          <w:rStyle w:val="FontStyle12"/>
          <w:rFonts w:ascii="Calibri" w:hAnsi="Calibri"/>
          <w:sz w:val="24"/>
          <w:szCs w:val="24"/>
          <w:lang w:eastAsia="pt-PT"/>
        </w:rPr>
        <w:t xml:space="preserve"> 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carisma salesiano, e de renovado compromisso eclesial na est</w:t>
      </w:r>
      <w:r w:rsidR="00E86395" w:rsidRPr="00E86395">
        <w:rPr>
          <w:rStyle w:val="FontStyle12"/>
          <w:rFonts w:ascii="Calibri" w:hAnsi="Calibri"/>
          <w:sz w:val="24"/>
          <w:szCs w:val="24"/>
          <w:lang w:eastAsia="pt-PT"/>
        </w:rPr>
        <w:t>rada em direção ao terceiro milê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nio da fé.</w:t>
      </w:r>
    </w:p>
    <w:p w:rsidR="007B0B20" w:rsidRDefault="0015644D" w:rsidP="007B0B20">
      <w:pPr>
        <w:pStyle w:val="Style4"/>
        <w:widowControl/>
        <w:spacing w:after="60" w:line="276" w:lineRule="auto"/>
        <w:ind w:firstLine="284"/>
        <w:rPr>
          <w:rStyle w:val="FontStyle12"/>
          <w:rFonts w:ascii="Calibri" w:hAnsi="Calibri"/>
          <w:sz w:val="24"/>
          <w:szCs w:val="24"/>
          <w:lang w:eastAsia="pt-PT"/>
        </w:rPr>
      </w:pP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 xml:space="preserve">Agrada-me expressar à Vossa Santidade 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também os sentimentos de admiração e de gratidão por tudo aquilo que quis fazer durante este Ano de graça: desde a orien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softHyphen/>
        <w:t xml:space="preserve">tadora Carta </w:t>
      </w:r>
      <w:r w:rsidR="00E86395" w:rsidRPr="00E86395">
        <w:rPr>
          <w:rStyle w:val="FontStyle12"/>
          <w:rFonts w:ascii="Calibri" w:hAnsi="Calibri"/>
          <w:sz w:val="24"/>
          <w:szCs w:val="24"/>
          <w:lang w:eastAsia="pt-PT"/>
        </w:rPr>
        <w:t>“</w:t>
      </w:r>
      <w:r w:rsidRPr="00E86395">
        <w:rPr>
          <w:rStyle w:val="FontStyle12"/>
          <w:rFonts w:ascii="Calibri" w:hAnsi="Calibri"/>
          <w:i/>
          <w:sz w:val="24"/>
          <w:szCs w:val="24"/>
          <w:lang w:val="la-Latn" w:eastAsia="pt-PT"/>
        </w:rPr>
        <w:t>Juvenum Patris</w:t>
      </w:r>
      <w:r w:rsidR="00E86395" w:rsidRPr="00E86395">
        <w:rPr>
          <w:rStyle w:val="FontStyle12"/>
          <w:rFonts w:ascii="Calibri" w:hAnsi="Calibri"/>
          <w:sz w:val="24"/>
          <w:szCs w:val="24"/>
          <w:lang w:eastAsia="pt-PT"/>
        </w:rPr>
        <w:t>”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, à inesquecível peregrinação aos lu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softHyphen/>
        <w:t xml:space="preserve">gares de Dom Bosco, aos discursos que enalteceram a </w:t>
      </w:r>
      <w:r w:rsidR="007B0B20">
        <w:rPr>
          <w:rStyle w:val="FontStyle12"/>
          <w:rFonts w:ascii="Calibri" w:hAnsi="Calibri"/>
          <w:sz w:val="24"/>
          <w:szCs w:val="24"/>
          <w:lang w:eastAsia="pt-PT"/>
        </w:rPr>
        <w:t xml:space="preserve">sua 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 xml:space="preserve">personalidade, à 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beatifi</w:t>
      </w:r>
      <w:r w:rsidR="00E86395" w:rsidRPr="00E86395">
        <w:rPr>
          <w:rStyle w:val="FontStyle12"/>
          <w:rFonts w:ascii="Calibri" w:hAnsi="Calibri"/>
          <w:sz w:val="24"/>
          <w:szCs w:val="24"/>
          <w:lang w:eastAsia="pt-PT"/>
        </w:rPr>
        <w:t>cação da adolescente Laura Vicuñ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a, às múltipla</w:t>
      </w:r>
      <w:r w:rsidR="007B0B20">
        <w:rPr>
          <w:rStyle w:val="FontStyle12"/>
          <w:rFonts w:ascii="Calibri" w:hAnsi="Calibri"/>
          <w:sz w:val="24"/>
          <w:szCs w:val="24"/>
          <w:lang w:eastAsia="pt-PT"/>
        </w:rPr>
        <w:t>s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 xml:space="preserve"> demons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softHyphen/>
        <w:t>trações de bondade e de estima, a</w:t>
      </w:r>
      <w:r w:rsidR="007B0B20">
        <w:rPr>
          <w:rStyle w:val="FontStyle12"/>
          <w:rFonts w:ascii="Calibri" w:hAnsi="Calibri"/>
          <w:sz w:val="24"/>
          <w:szCs w:val="24"/>
          <w:lang w:eastAsia="pt-PT"/>
        </w:rPr>
        <w:t>o exemplo arrastador de predile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 xml:space="preserve">ção e </w:t>
      </w:r>
      <w:r w:rsidR="007B0B20">
        <w:rPr>
          <w:rStyle w:val="FontStyle12"/>
          <w:rFonts w:ascii="Calibri" w:hAnsi="Calibri"/>
          <w:sz w:val="24"/>
          <w:szCs w:val="24"/>
          <w:lang w:eastAsia="pt-PT"/>
        </w:rPr>
        <w:t>de guia para os jovens de hoje.</w:t>
      </w:r>
    </w:p>
    <w:p w:rsidR="00000000" w:rsidRPr="00E86395" w:rsidRDefault="0015644D" w:rsidP="007B0B20">
      <w:pPr>
        <w:pStyle w:val="Style4"/>
        <w:widowControl/>
        <w:spacing w:after="60" w:line="276" w:lineRule="auto"/>
        <w:ind w:firstLine="284"/>
        <w:rPr>
          <w:rStyle w:val="FontStyle12"/>
          <w:rFonts w:ascii="Calibri" w:hAnsi="Calibri"/>
          <w:sz w:val="24"/>
          <w:szCs w:val="24"/>
          <w:lang w:eastAsia="pt-PT"/>
        </w:rPr>
      </w:pP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Santo Padre, muito obrigado!</w:t>
      </w:r>
    </w:p>
    <w:p w:rsidR="00000000" w:rsidRPr="00E86395" w:rsidRDefault="0015644D" w:rsidP="008B64B4">
      <w:pPr>
        <w:pStyle w:val="Style4"/>
        <w:widowControl/>
        <w:spacing w:after="60" w:line="276" w:lineRule="auto"/>
        <w:ind w:firstLine="284"/>
        <w:rPr>
          <w:rStyle w:val="FontStyle12"/>
          <w:rFonts w:ascii="Calibri" w:hAnsi="Calibri"/>
          <w:sz w:val="24"/>
          <w:szCs w:val="24"/>
          <w:lang w:eastAsia="pt-PT"/>
        </w:rPr>
      </w:pP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C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onte com nossa cotidiana ora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softHyphen/>
        <w:t>ção, nossa adesão sincera ao pro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softHyphen/>
        <w:t>videncial mistério de Pedro, com nosso humilde e interessado sen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softHyphen/>
        <w:t>tido de Igreja e com nossa dedica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softHyphen/>
        <w:t>ção à juventude popular.</w:t>
      </w:r>
    </w:p>
    <w:p w:rsidR="00000000" w:rsidRPr="00E86395" w:rsidRDefault="0015644D" w:rsidP="008B64B4">
      <w:pPr>
        <w:pStyle w:val="Style4"/>
        <w:widowControl/>
        <w:spacing w:after="60" w:line="276" w:lineRule="auto"/>
        <w:ind w:firstLine="284"/>
        <w:rPr>
          <w:rStyle w:val="FontStyle12"/>
          <w:rFonts w:ascii="Calibri" w:hAnsi="Calibri"/>
          <w:sz w:val="24"/>
          <w:szCs w:val="24"/>
          <w:lang w:eastAsia="pt-PT"/>
        </w:rPr>
      </w:pPr>
      <w:r w:rsidRPr="00E86395">
        <w:rPr>
          <w:rStyle w:val="FontStyle12"/>
          <w:rFonts w:ascii="Calibri" w:hAnsi="Calibri"/>
          <w:sz w:val="24"/>
          <w:szCs w:val="24"/>
          <w:lang w:eastAsia="pt-PT"/>
        </w:rPr>
        <w:lastRenderedPageBreak/>
        <w:t>Como pequeno sinal de um gran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softHyphen/>
        <w:t xml:space="preserve">de reconhecimento permita incluir-Lhe uma oferta significativamente </w:t>
      </w:r>
      <w:r w:rsidR="00E86395" w:rsidRPr="00E86395">
        <w:rPr>
          <w:rStyle w:val="FontStyle12"/>
          <w:rFonts w:ascii="Calibri" w:hAnsi="Calibri"/>
          <w:sz w:val="24"/>
          <w:szCs w:val="24"/>
          <w:lang w:eastAsia="pt-PT"/>
        </w:rPr>
        <w:t>“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centenária</w:t>
      </w:r>
      <w:r w:rsidR="00E86395" w:rsidRPr="00E86395">
        <w:rPr>
          <w:rStyle w:val="FontStyle12"/>
          <w:rFonts w:ascii="Calibri" w:hAnsi="Calibri"/>
          <w:sz w:val="24"/>
          <w:szCs w:val="24"/>
          <w:lang w:eastAsia="pt-PT"/>
        </w:rPr>
        <w:t>”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.</w:t>
      </w:r>
    </w:p>
    <w:p w:rsidR="00000000" w:rsidRPr="00E86395" w:rsidRDefault="0015644D" w:rsidP="008B64B4">
      <w:pPr>
        <w:pStyle w:val="Style4"/>
        <w:widowControl/>
        <w:spacing w:after="60" w:line="276" w:lineRule="auto"/>
        <w:ind w:right="50" w:firstLine="284"/>
        <w:rPr>
          <w:rStyle w:val="FontStyle12"/>
          <w:rFonts w:ascii="Calibri" w:hAnsi="Calibri"/>
          <w:sz w:val="24"/>
          <w:szCs w:val="24"/>
          <w:lang w:eastAsia="pt-PT"/>
        </w:rPr>
      </w:pP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A Virgem Maria, tanto solícita nos tempos difíceis, acompanhe sempre, como Auxiliadora e Mãe da Igreja, Vossa Santidade em Sua obra de corajoso Profeta da ver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dade, de incansável Renovador dos compromissos sociais da caridade, e de leal e vigilante amigo d</w:t>
      </w: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>os jovens.</w:t>
      </w:r>
    </w:p>
    <w:p w:rsidR="008B64B4" w:rsidRDefault="0015644D" w:rsidP="008B64B4">
      <w:pPr>
        <w:pStyle w:val="Style4"/>
        <w:widowControl/>
        <w:spacing w:after="60" w:line="276" w:lineRule="auto"/>
        <w:ind w:right="65" w:firstLine="284"/>
        <w:rPr>
          <w:rStyle w:val="FontStyle12"/>
          <w:rFonts w:ascii="Calibri" w:hAnsi="Calibri"/>
          <w:sz w:val="24"/>
          <w:szCs w:val="24"/>
          <w:lang w:eastAsia="pt-PT"/>
        </w:rPr>
      </w:pPr>
      <w:r w:rsidRPr="00E86395">
        <w:rPr>
          <w:rStyle w:val="FontStyle12"/>
          <w:rFonts w:ascii="Calibri" w:hAnsi="Calibri"/>
          <w:sz w:val="24"/>
          <w:szCs w:val="24"/>
          <w:lang w:eastAsia="pt-PT"/>
        </w:rPr>
        <w:t xml:space="preserve">Enquanto apresento à Vossa </w:t>
      </w:r>
      <w:r w:rsidR="007B0B20">
        <w:rPr>
          <w:rStyle w:val="FontStyle12"/>
          <w:rFonts w:ascii="Calibri" w:hAnsi="Calibri"/>
          <w:sz w:val="24"/>
          <w:szCs w:val="24"/>
          <w:lang w:eastAsia="pt-PT"/>
        </w:rPr>
        <w:t>Santidade os sentimentos de respeito de toda a Família Salesiana, professo-me no Senhor.</w:t>
      </w:r>
    </w:p>
    <w:p w:rsidR="007B0B20" w:rsidRDefault="007B0B20" w:rsidP="008B64B4">
      <w:pPr>
        <w:pStyle w:val="Style4"/>
        <w:widowControl/>
        <w:spacing w:after="60" w:line="276" w:lineRule="auto"/>
        <w:ind w:right="65" w:firstLine="284"/>
        <w:rPr>
          <w:rStyle w:val="FontStyle12"/>
          <w:rFonts w:ascii="Calibri" w:hAnsi="Calibri"/>
          <w:sz w:val="24"/>
          <w:szCs w:val="24"/>
          <w:lang w:eastAsia="pt-PT"/>
        </w:rPr>
      </w:pPr>
    </w:p>
    <w:p w:rsidR="007B0B20" w:rsidRPr="00E86395" w:rsidRDefault="007B0B20" w:rsidP="007B0B20">
      <w:pPr>
        <w:pStyle w:val="Style4"/>
        <w:widowControl/>
        <w:spacing w:after="60" w:line="276" w:lineRule="auto"/>
        <w:ind w:left="5760" w:right="65" w:firstLine="284"/>
        <w:rPr>
          <w:rStyle w:val="FontStyle12"/>
          <w:rFonts w:ascii="Calibri" w:hAnsi="Calibri"/>
          <w:sz w:val="24"/>
          <w:szCs w:val="24"/>
          <w:lang w:eastAsia="pt-PT"/>
        </w:rPr>
      </w:pPr>
      <w:r>
        <w:rPr>
          <w:rStyle w:val="FontStyle12"/>
          <w:rFonts w:ascii="Calibri" w:hAnsi="Calibri"/>
          <w:sz w:val="24"/>
          <w:szCs w:val="24"/>
          <w:lang w:eastAsia="pt-PT"/>
        </w:rPr>
        <w:t>Pe. Egídio Viganò</w:t>
      </w:r>
    </w:p>
    <w:sectPr w:rsidR="007B0B20" w:rsidRPr="00E86395" w:rsidSect="008B64B4">
      <w:footerReference w:type="default" r:id="rId6"/>
      <w:pgSz w:w="11907" w:h="16840" w:code="9"/>
      <w:pgMar w:top="1134" w:right="170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44D" w:rsidRDefault="0015644D">
      <w:r>
        <w:separator/>
      </w:r>
    </w:p>
  </w:endnote>
  <w:endnote w:type="continuationSeparator" w:id="0">
    <w:p w:rsidR="0015644D" w:rsidRDefault="0015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395" w:rsidRPr="00E86395" w:rsidRDefault="00E86395">
    <w:pPr>
      <w:pStyle w:val="Rodap"/>
      <w:jc w:val="center"/>
      <w:rPr>
        <w:rFonts w:ascii="Calibri" w:hAnsi="Calibri"/>
      </w:rPr>
    </w:pPr>
    <w:r w:rsidRPr="00E86395">
      <w:rPr>
        <w:rFonts w:ascii="Calibri" w:hAnsi="Calibri"/>
      </w:rPr>
      <w:fldChar w:fldCharType="begin"/>
    </w:r>
    <w:r w:rsidRPr="00E86395">
      <w:rPr>
        <w:rFonts w:ascii="Calibri" w:hAnsi="Calibri"/>
      </w:rPr>
      <w:instrText>PAGE   \* MERGEFORMAT</w:instrText>
    </w:r>
    <w:r w:rsidRPr="00E86395">
      <w:rPr>
        <w:rFonts w:ascii="Calibri" w:hAnsi="Calibri"/>
      </w:rPr>
      <w:fldChar w:fldCharType="separate"/>
    </w:r>
    <w:r w:rsidR="007B0B20">
      <w:rPr>
        <w:rFonts w:ascii="Calibri" w:hAnsi="Calibri"/>
        <w:noProof/>
      </w:rPr>
      <w:t>1</w:t>
    </w:r>
    <w:r w:rsidRPr="00E86395">
      <w:rPr>
        <w:rFonts w:ascii="Calibri" w:hAnsi="Calibri"/>
      </w:rPr>
      <w:fldChar w:fldCharType="end"/>
    </w:r>
  </w:p>
  <w:p w:rsidR="00E86395" w:rsidRDefault="00E863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44D" w:rsidRDefault="0015644D">
      <w:r>
        <w:separator/>
      </w:r>
    </w:p>
  </w:footnote>
  <w:footnote w:type="continuationSeparator" w:id="0">
    <w:p w:rsidR="0015644D" w:rsidRDefault="00156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B4"/>
    <w:rsid w:val="0015644D"/>
    <w:rsid w:val="007B0B20"/>
    <w:rsid w:val="008B64B4"/>
    <w:rsid w:val="00E8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2CD097-0290-43E4-A6D3-7B0BA753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Segoe UI" w:cs="Segoe UI"/>
      <w:sz w:val="24"/>
      <w:szCs w:val="24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178" w:lineRule="exact"/>
      <w:jc w:val="both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178" w:lineRule="exact"/>
      <w:ind w:firstLine="173"/>
      <w:jc w:val="both"/>
    </w:pPr>
  </w:style>
  <w:style w:type="paragraph" w:customStyle="1" w:styleId="Style5">
    <w:name w:val="Style5"/>
    <w:basedOn w:val="Normal"/>
    <w:uiPriority w:val="99"/>
    <w:pPr>
      <w:spacing w:line="230" w:lineRule="exact"/>
      <w:jc w:val="center"/>
    </w:pPr>
  </w:style>
  <w:style w:type="character" w:customStyle="1" w:styleId="FontStyle11">
    <w:name w:val="Font Style11"/>
    <w:uiPriority w:val="99"/>
    <w:rPr>
      <w:rFonts w:ascii="Segoe UI" w:hAnsi="Segoe UI" w:cs="Segoe UI"/>
      <w:sz w:val="22"/>
      <w:szCs w:val="22"/>
    </w:rPr>
  </w:style>
  <w:style w:type="character" w:customStyle="1" w:styleId="FontStyle12">
    <w:name w:val="Font Style12"/>
    <w:uiPriority w:val="99"/>
    <w:rPr>
      <w:rFonts w:ascii="Angsana New" w:hAnsi="Angsana New" w:cs="Angsana New"/>
      <w:sz w:val="28"/>
      <w:szCs w:val="28"/>
    </w:rPr>
  </w:style>
  <w:style w:type="character" w:customStyle="1" w:styleId="FontStyle13">
    <w:name w:val="Font Style13"/>
    <w:uiPriority w:val="99"/>
    <w:rPr>
      <w:rFonts w:ascii="Segoe UI" w:hAnsi="Segoe UI" w:cs="Segoe UI"/>
      <w:b/>
      <w:bCs/>
      <w:sz w:val="16"/>
      <w:szCs w:val="16"/>
    </w:rPr>
  </w:style>
  <w:style w:type="character" w:customStyle="1" w:styleId="FontStyle14">
    <w:name w:val="Font Style14"/>
    <w:uiPriority w:val="99"/>
    <w:rPr>
      <w:rFonts w:ascii="Angsana New" w:hAnsi="Angsana New" w:cs="Angsana New"/>
      <w:sz w:val="98"/>
      <w:szCs w:val="98"/>
    </w:rPr>
  </w:style>
  <w:style w:type="character" w:styleId="Hyperlink">
    <w:name w:val="Hyperlink"/>
    <w:uiPriority w:val="99"/>
    <w:rPr>
      <w:color w:val="0066CC"/>
      <w:u w:val="single"/>
    </w:rPr>
  </w:style>
  <w:style w:type="character" w:customStyle="1" w:styleId="FontStyle22">
    <w:name w:val="Font Style22"/>
    <w:uiPriority w:val="99"/>
    <w:rsid w:val="008B64B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7">
    <w:name w:val="Style7"/>
    <w:basedOn w:val="Normal"/>
    <w:uiPriority w:val="99"/>
    <w:rsid w:val="008B64B4"/>
    <w:rPr>
      <w:rFonts w:ascii="Microsoft Sans Serif" w:hAnsi="Microsoft Sans Serif" w:cs="Microsoft Sans Seri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64B4"/>
    <w:rPr>
      <w:rFonts w:ascii="Microsoft Sans Serif" w:hAnsi="Microsoft Sans Serif" w:cs="Microsoft Sans Serif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B64B4"/>
    <w:rPr>
      <w:rFonts w:ascii="Microsoft Sans Serif" w:eastAsia="Times New Roman" w:hAnsi="Microsoft Sans Serif" w:cs="Microsoft Sans Serif"/>
      <w:sz w:val="20"/>
      <w:szCs w:val="20"/>
    </w:rPr>
  </w:style>
  <w:style w:type="character" w:styleId="Refdenotaderodap">
    <w:name w:val="footnote reference"/>
    <w:uiPriority w:val="99"/>
    <w:semiHidden/>
    <w:unhideWhenUsed/>
    <w:rsid w:val="008B64B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863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86395"/>
    <w:rPr>
      <w:rFonts w:hAnsi="Segoe UI" w:cs="Segoe UI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8639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86395"/>
    <w:rPr>
      <w:rFonts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</dc:creator>
  <cp:keywords/>
  <dc:description/>
  <cp:lastModifiedBy>Antenor</cp:lastModifiedBy>
  <cp:revision>1</cp:revision>
  <dcterms:created xsi:type="dcterms:W3CDTF">2015-10-23T12:48:00Z</dcterms:created>
  <dcterms:modified xsi:type="dcterms:W3CDTF">2015-10-23T12:57:00Z</dcterms:modified>
</cp:coreProperties>
</file>